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2F" w:rsidRDefault="00F2342F">
      <w:pPr>
        <w:pStyle w:val="a3"/>
        <w:wordWrap w:val="0"/>
        <w:overflowPunct w:val="0"/>
        <w:autoSpaceDE w:val="0"/>
        <w:autoSpaceDN w:val="0"/>
      </w:pPr>
      <w:r>
        <w:rPr>
          <w:rFonts w:hint="eastAsia"/>
        </w:rPr>
        <w:t>第</w:t>
      </w:r>
      <w:r>
        <w:t>7</w:t>
      </w:r>
      <w:r>
        <w:rPr>
          <w:rFonts w:hint="eastAsia"/>
        </w:rPr>
        <w:t>号様式</w:t>
      </w:r>
      <w:r>
        <w:t>(</w:t>
      </w:r>
      <w:r>
        <w:rPr>
          <w:rFonts w:hint="eastAsia"/>
        </w:rPr>
        <w:t>第</w:t>
      </w:r>
      <w:r>
        <w:t>15</w:t>
      </w:r>
      <w:r>
        <w:rPr>
          <w:rFonts w:hint="eastAsia"/>
        </w:rPr>
        <w:t>条関係</w:t>
      </w:r>
      <w:r>
        <w:t>)</w:t>
      </w:r>
    </w:p>
    <w:p w:rsidR="00F2342F" w:rsidRDefault="00F2342F">
      <w:pPr>
        <w:pStyle w:val="a3"/>
        <w:tabs>
          <w:tab w:val="clear" w:pos="4252"/>
          <w:tab w:val="clear" w:pos="8504"/>
        </w:tabs>
        <w:wordWrap w:val="0"/>
        <w:overflowPunct w:val="0"/>
        <w:autoSpaceDE w:val="0"/>
        <w:autoSpaceDN w:val="0"/>
        <w:snapToGrid/>
      </w:pPr>
      <w:r>
        <w:t>(</w:t>
      </w:r>
      <w:r>
        <w:rPr>
          <w:rFonts w:hint="eastAsia"/>
        </w:rPr>
        <w:t>裏面</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F2342F">
        <w:tc>
          <w:tcPr>
            <w:tcW w:w="8515" w:type="dxa"/>
            <w:tcBorders>
              <w:top w:val="single" w:sz="4" w:space="0" w:color="auto"/>
              <w:bottom w:val="single" w:sz="4" w:space="0" w:color="auto"/>
            </w:tcBorders>
          </w:tcPr>
          <w:p w:rsidR="00F2342F" w:rsidRDefault="00F2342F">
            <w:pPr>
              <w:pStyle w:val="a3"/>
              <w:wordWrap w:val="0"/>
              <w:overflowPunct w:val="0"/>
              <w:autoSpaceDE w:val="0"/>
              <w:autoSpaceDN w:val="0"/>
              <w:ind w:left="945" w:hanging="945"/>
            </w:pPr>
            <w:r>
              <w:t>(</w:t>
            </w:r>
            <w:r>
              <w:rPr>
                <w:rFonts w:hint="eastAsia"/>
              </w:rPr>
              <w:t>注意</w:t>
            </w:r>
            <w:r>
              <w:t>)</w:t>
            </w:r>
            <w:r>
              <w:rPr>
                <w:rFonts w:hint="eastAsia"/>
              </w:rPr>
              <w:t xml:space="preserve">　</w:t>
            </w:r>
            <w:r>
              <w:t>1</w:t>
            </w:r>
            <w:r>
              <w:rPr>
                <w:rFonts w:hint="eastAsia"/>
              </w:rPr>
              <w:t xml:space="preserve">　※印のある欄は、記入しないでください。</w:t>
            </w:r>
          </w:p>
          <w:p w:rsidR="00F2342F" w:rsidRDefault="00F2342F">
            <w:pPr>
              <w:pStyle w:val="a3"/>
              <w:wordWrap w:val="0"/>
              <w:overflowPunct w:val="0"/>
              <w:autoSpaceDE w:val="0"/>
              <w:autoSpaceDN w:val="0"/>
              <w:ind w:left="945" w:hanging="945"/>
            </w:pPr>
            <w:r>
              <w:rPr>
                <w:rFonts w:hint="eastAsia"/>
              </w:rPr>
              <w:t xml:space="preserve">　　　　</w:t>
            </w:r>
            <w:r>
              <w:t>2</w:t>
            </w:r>
            <w:r>
              <w:rPr>
                <w:rFonts w:hint="eastAsia"/>
              </w:rPr>
              <w:t xml:space="preserve">　</w:t>
            </w:r>
            <w:r>
              <w:t>(4)</w:t>
            </w:r>
            <w:r>
              <w:rPr>
                <w:rFonts w:hint="eastAsia"/>
              </w:rPr>
              <w:t>欄は、当該地域又は地区における建蔽率及び容積率も記入してください。また、建築物の敷地が</w:t>
            </w:r>
            <w:r>
              <w:t>2</w:t>
            </w:r>
            <w:r>
              <w:rPr>
                <w:rFonts w:hint="eastAsia"/>
              </w:rPr>
              <w:t>以上の区域、地域又は地区にわたる場合には、それぞれの区域、地域又は地区ごとに建蔽率及び容積率を記入してください。</w:t>
            </w:r>
          </w:p>
          <w:p w:rsidR="00F2342F" w:rsidRDefault="00F2342F">
            <w:pPr>
              <w:pStyle w:val="a3"/>
              <w:wordWrap w:val="0"/>
              <w:overflowPunct w:val="0"/>
              <w:autoSpaceDE w:val="0"/>
              <w:autoSpaceDN w:val="0"/>
              <w:ind w:left="945" w:hanging="945"/>
            </w:pPr>
            <w:r>
              <w:rPr>
                <w:rFonts w:hint="eastAsia"/>
              </w:rPr>
              <w:t xml:space="preserve">　　　　</w:t>
            </w:r>
            <w:r>
              <w:t>3</w:t>
            </w:r>
            <w:r>
              <w:rPr>
                <w:rFonts w:hint="eastAsia"/>
              </w:rPr>
              <w:t xml:space="preserve">　</w:t>
            </w:r>
            <w:r>
              <w:t>(11)</w:t>
            </w:r>
            <w:r>
              <w:rPr>
                <w:rFonts w:hint="eastAsia"/>
              </w:rPr>
              <w:t>欄は、①から⑪までを含めた建築物全体の床面積を記入してください。</w:t>
            </w:r>
            <w:r>
              <w:t>(</w:t>
            </w:r>
            <w:r>
              <w:rPr>
                <w:rFonts w:hint="eastAsia"/>
              </w:rPr>
              <w:t xml:space="preserve">　</w:t>
            </w:r>
            <w:r>
              <w:t>)</w:t>
            </w:r>
            <w:r>
              <w:rPr>
                <w:rFonts w:hint="eastAsia"/>
              </w:rPr>
              <w:t>内には、次の用途に供する部分の床面積を記入してください。</w:t>
            </w:r>
          </w:p>
          <w:p w:rsidR="00F2342F" w:rsidRDefault="00F2342F">
            <w:pPr>
              <w:pStyle w:val="a3"/>
              <w:wordWrap w:val="0"/>
              <w:overflowPunct w:val="0"/>
              <w:autoSpaceDE w:val="0"/>
              <w:autoSpaceDN w:val="0"/>
              <w:ind w:left="1260" w:hanging="1260"/>
            </w:pPr>
            <w:r>
              <w:rPr>
                <w:rFonts w:hint="eastAsia"/>
              </w:rPr>
              <w:t xml:space="preserve">　　　　　①　地階でその天井が地盤面からの高さ</w:t>
            </w:r>
            <w:r>
              <w:t>1</w:t>
            </w:r>
            <w:r>
              <w:rPr>
                <w:rFonts w:hint="eastAsia"/>
              </w:rPr>
              <w:t>メートル以下にあるものの住宅又は老人ホーム、福祉ホームその他これらに類するものの用途に供する部分</w:t>
            </w:r>
          </w:p>
          <w:p w:rsidR="00F2342F" w:rsidRDefault="00F2342F">
            <w:pPr>
              <w:pStyle w:val="a3"/>
              <w:wordWrap w:val="0"/>
              <w:overflowPunct w:val="0"/>
              <w:autoSpaceDE w:val="0"/>
              <w:autoSpaceDN w:val="0"/>
              <w:ind w:left="1260" w:hanging="1260"/>
            </w:pPr>
            <w:r>
              <w:rPr>
                <w:rFonts w:hint="eastAsia"/>
              </w:rPr>
              <w:t xml:space="preserve">　　　　　②　エレベーターの昇降路の部分</w:t>
            </w:r>
          </w:p>
          <w:p w:rsidR="00F2342F" w:rsidRDefault="00F2342F">
            <w:pPr>
              <w:pStyle w:val="a3"/>
              <w:wordWrap w:val="0"/>
              <w:overflowPunct w:val="0"/>
              <w:autoSpaceDE w:val="0"/>
              <w:autoSpaceDN w:val="0"/>
              <w:ind w:left="1260" w:hanging="1260"/>
            </w:pPr>
            <w:r>
              <w:rPr>
                <w:rFonts w:hint="eastAsia"/>
              </w:rPr>
              <w:t xml:space="preserve">　　　　　③　共同住宅又は老人ホーム、福祉ホームその他これらに類するものの共用の廊下又は階段の用に供する部分</w:t>
            </w:r>
          </w:p>
          <w:p w:rsidR="00F2342F" w:rsidRDefault="00F2342F">
            <w:pPr>
              <w:pStyle w:val="a3"/>
              <w:wordWrap w:val="0"/>
              <w:overflowPunct w:val="0"/>
              <w:autoSpaceDE w:val="0"/>
              <w:autoSpaceDN w:val="0"/>
              <w:ind w:left="1260" w:hanging="1260"/>
            </w:pPr>
            <w:r>
              <w:rPr>
                <w:rFonts w:hint="eastAsia"/>
              </w:rPr>
              <w:t xml:space="preserve">　　　　　④　自動車車庫その他の専ら自動車又は自転車の停留又は駐車のための施設</w:t>
            </w:r>
            <w:r>
              <w:t>(</w:t>
            </w:r>
            <w:r>
              <w:rPr>
                <w:rFonts w:hint="eastAsia"/>
              </w:rPr>
              <w:t>誘導車路、操車場所及び乗降場を含む。</w:t>
            </w:r>
            <w:r>
              <w:t>)</w:t>
            </w:r>
            <w:r>
              <w:rPr>
                <w:rFonts w:hint="eastAsia"/>
              </w:rPr>
              <w:t>の用途に供する部分</w:t>
            </w:r>
          </w:p>
          <w:p w:rsidR="00F2342F" w:rsidRDefault="00F2342F">
            <w:pPr>
              <w:pStyle w:val="a3"/>
              <w:wordWrap w:val="0"/>
              <w:overflowPunct w:val="0"/>
              <w:autoSpaceDE w:val="0"/>
              <w:autoSpaceDN w:val="0"/>
              <w:ind w:left="1260" w:hanging="1260"/>
            </w:pPr>
            <w:r>
              <w:rPr>
                <w:rFonts w:hint="eastAsia"/>
              </w:rPr>
              <w:t xml:space="preserve">　　　　　⑤　専ら防災のために設ける備蓄倉庫の用途に供する部分</w:t>
            </w:r>
          </w:p>
          <w:p w:rsidR="00F2342F" w:rsidRDefault="00F2342F">
            <w:pPr>
              <w:pStyle w:val="a3"/>
              <w:wordWrap w:val="0"/>
              <w:overflowPunct w:val="0"/>
              <w:autoSpaceDE w:val="0"/>
              <w:autoSpaceDN w:val="0"/>
              <w:ind w:left="1260" w:hanging="1260"/>
            </w:pPr>
            <w:r>
              <w:rPr>
                <w:rFonts w:hint="eastAsia"/>
              </w:rPr>
              <w:t xml:space="preserve">　　　　　⑥　蓄電池</w:t>
            </w:r>
            <w:r>
              <w:t>(</w:t>
            </w:r>
            <w:r>
              <w:rPr>
                <w:rFonts w:hint="eastAsia"/>
              </w:rPr>
              <w:t>床に据え付けるものに限る。</w:t>
            </w:r>
            <w:r>
              <w:t>)</w:t>
            </w:r>
            <w:r>
              <w:rPr>
                <w:rFonts w:hint="eastAsia"/>
              </w:rPr>
              <w:t>を設ける部分</w:t>
            </w:r>
          </w:p>
          <w:p w:rsidR="00F2342F" w:rsidRDefault="00F2342F">
            <w:pPr>
              <w:pStyle w:val="a3"/>
              <w:wordWrap w:val="0"/>
              <w:overflowPunct w:val="0"/>
              <w:autoSpaceDE w:val="0"/>
              <w:autoSpaceDN w:val="0"/>
              <w:ind w:left="1260" w:hanging="1260"/>
            </w:pPr>
            <w:r>
              <w:rPr>
                <w:rFonts w:hint="eastAsia"/>
              </w:rPr>
              <w:t xml:space="preserve">　　　　　⑦　自家発電設備を設ける部分</w:t>
            </w:r>
          </w:p>
          <w:p w:rsidR="00F2342F" w:rsidRDefault="00F2342F">
            <w:pPr>
              <w:pStyle w:val="a3"/>
              <w:wordWrap w:val="0"/>
              <w:overflowPunct w:val="0"/>
              <w:autoSpaceDE w:val="0"/>
              <w:autoSpaceDN w:val="0"/>
              <w:ind w:left="1260" w:hanging="1260"/>
            </w:pPr>
            <w:r>
              <w:rPr>
                <w:rFonts w:hint="eastAsia"/>
              </w:rPr>
              <w:t xml:space="preserve">　　　　　⑧　貯水槽を設ける部分</w:t>
            </w:r>
          </w:p>
          <w:p w:rsidR="00F2342F" w:rsidRDefault="00F2342F">
            <w:pPr>
              <w:pStyle w:val="a3"/>
              <w:wordWrap w:val="0"/>
              <w:overflowPunct w:val="0"/>
              <w:autoSpaceDE w:val="0"/>
              <w:autoSpaceDN w:val="0"/>
              <w:ind w:left="1260" w:hanging="1260"/>
            </w:pPr>
            <w:r>
              <w:rPr>
                <w:rFonts w:hint="eastAsia"/>
              </w:rPr>
              <w:t xml:space="preserve">　　　　　⑨　宅配ボックス</w:t>
            </w:r>
            <w:r>
              <w:t>(</w:t>
            </w:r>
            <w:r>
              <w:rPr>
                <w:rFonts w:hint="eastAsia"/>
              </w:rPr>
              <w:t>配達された物品</w:t>
            </w:r>
            <w:r>
              <w:t>(</w:t>
            </w:r>
            <w:r>
              <w:rPr>
                <w:rFonts w:hint="eastAsia"/>
              </w:rPr>
              <w:t>荷受人が不在その他の事由により受け取ることができないものに限る。</w:t>
            </w:r>
            <w:r>
              <w:t>)</w:t>
            </w:r>
            <w:r>
              <w:rPr>
                <w:rFonts w:hint="eastAsia"/>
              </w:rPr>
              <w:t>の一時保管のための荷受箱をいう。</w:t>
            </w:r>
            <w:r>
              <w:t>)</w:t>
            </w:r>
            <w:r>
              <w:rPr>
                <w:rFonts w:hint="eastAsia"/>
              </w:rPr>
              <w:t>を設ける部分</w:t>
            </w:r>
          </w:p>
          <w:p w:rsidR="00F2342F" w:rsidRDefault="00F2342F">
            <w:pPr>
              <w:pStyle w:val="a3"/>
              <w:wordWrap w:val="0"/>
              <w:overflowPunct w:val="0"/>
              <w:autoSpaceDE w:val="0"/>
              <w:autoSpaceDN w:val="0"/>
              <w:ind w:left="1260" w:hanging="1260"/>
            </w:pPr>
            <w:r>
              <w:rPr>
                <w:rFonts w:hint="eastAsia"/>
              </w:rPr>
              <w:t xml:space="preserve">　　　　　⑩　住宅の用途に供する部分</w:t>
            </w:r>
          </w:p>
          <w:p w:rsidR="00F2342F" w:rsidRDefault="00F2342F">
            <w:pPr>
              <w:pStyle w:val="a3"/>
              <w:wordWrap w:val="0"/>
              <w:overflowPunct w:val="0"/>
              <w:autoSpaceDE w:val="0"/>
              <w:autoSpaceDN w:val="0"/>
              <w:ind w:left="1260" w:hanging="1260"/>
            </w:pPr>
            <w:r>
              <w:rPr>
                <w:rFonts w:hint="eastAsia"/>
              </w:rPr>
              <w:t xml:space="preserve">　　　　　⑪　老人ホーム、福祉ホームその他これらに類するものの用途に供する部分</w:t>
            </w:r>
          </w:p>
          <w:p w:rsidR="00F2342F" w:rsidRDefault="00F2342F">
            <w:pPr>
              <w:pStyle w:val="a3"/>
              <w:wordWrap w:val="0"/>
              <w:overflowPunct w:val="0"/>
              <w:autoSpaceDE w:val="0"/>
              <w:autoSpaceDN w:val="0"/>
              <w:ind w:left="945" w:hanging="945"/>
            </w:pPr>
            <w:r>
              <w:rPr>
                <w:rFonts w:hint="eastAsia"/>
              </w:rPr>
              <w:t xml:space="preserve">　　　　</w:t>
            </w:r>
            <w:r>
              <w:t>4</w:t>
            </w:r>
            <w:r>
              <w:rPr>
                <w:rFonts w:hint="eastAsia"/>
              </w:rPr>
              <w:t xml:space="preserve">　</w:t>
            </w:r>
            <w:r>
              <w:t>(11)</w:t>
            </w:r>
            <w:r>
              <w:rPr>
                <w:rFonts w:hint="eastAsia"/>
              </w:rPr>
              <w:t>欄⑫は、容積率の算定の基礎となる延べ面積</w:t>
            </w:r>
            <w:r>
              <w:t>(</w:t>
            </w:r>
            <w:r>
              <w:rPr>
                <w:rFonts w:hint="eastAsia"/>
              </w:rPr>
              <w:t>各階の床面積の合計から①に記入した床面積</w:t>
            </w:r>
            <w:r>
              <w:t>(</w:t>
            </w:r>
            <w:r>
              <w:rPr>
                <w:rFonts w:hint="eastAsia"/>
              </w:rPr>
              <w:t>この面積が敷地内の建築物の住宅及び老人ホーム、福祉ホームその他これらに類するものの用途に供する部分</w:t>
            </w:r>
            <w:r>
              <w:t>(</w:t>
            </w:r>
            <w:r>
              <w:rPr>
                <w:rFonts w:hint="eastAsia"/>
              </w:rPr>
              <w:t>エレベーターの昇降路の部分又は共同住宅若しくは老人ホーム、福祉ホームその他これらに類するものの共用の廊下若しくは階段の用に供する部分を除く。</w:t>
            </w:r>
            <w:r>
              <w:t>)</w:t>
            </w:r>
            <w:r>
              <w:rPr>
                <w:rFonts w:hint="eastAsia"/>
              </w:rPr>
              <w:t>の床面積の合計の</w:t>
            </w:r>
            <w:r>
              <w:t>3</w:t>
            </w:r>
            <w:r>
              <w:rPr>
                <w:rFonts w:hint="eastAsia"/>
              </w:rPr>
              <w:t>分の</w:t>
            </w:r>
            <w:r>
              <w:t>1</w:t>
            </w:r>
            <w:r>
              <w:rPr>
                <w:rFonts w:hint="eastAsia"/>
              </w:rPr>
              <w:t>を超える場合においては、敷地内の建築物の住宅及び老人ホーム、福祉ホームその他これらに類するものの用途に供する部分</w:t>
            </w:r>
            <w:r>
              <w:t>(</w:t>
            </w:r>
            <w:r>
              <w:rPr>
                <w:rFonts w:hint="eastAsia"/>
              </w:rPr>
              <w:t>エレベーターの昇降路の部分又は共同住宅若しくは老人ホーム、福祉ホームその他これらに類するものの共用の廊下若しくは階段の用に供する部分を除く。</w:t>
            </w:r>
            <w:r>
              <w:t>)</w:t>
            </w:r>
            <w:r>
              <w:rPr>
                <w:rFonts w:hint="eastAsia"/>
              </w:rPr>
              <w:t>の床面積の合計の</w:t>
            </w:r>
            <w:r>
              <w:t>3</w:t>
            </w:r>
            <w:r>
              <w:rPr>
                <w:rFonts w:hint="eastAsia"/>
              </w:rPr>
              <w:t>分の</w:t>
            </w:r>
            <w:r>
              <w:t>1</w:t>
            </w:r>
            <w:r>
              <w:rPr>
                <w:rFonts w:hint="eastAsia"/>
              </w:rPr>
              <w:t>の面積</w:t>
            </w:r>
            <w:r>
              <w:t>)</w:t>
            </w:r>
            <w:r>
              <w:rPr>
                <w:rFonts w:hint="eastAsia"/>
              </w:rPr>
              <w:t>、②及び③に記入した床面積並びに④から⑨までに記入した床面積</w:t>
            </w:r>
            <w:r>
              <w:t>(</w:t>
            </w:r>
            <w:r>
              <w:rPr>
                <w:rFonts w:hint="eastAsia"/>
              </w:rPr>
              <w:t>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t>)</w:t>
            </w:r>
            <w:r>
              <w:rPr>
                <w:rFonts w:hint="eastAsia"/>
              </w:rPr>
              <w:t>を除いた面積</w:t>
            </w:r>
            <w:r>
              <w:t>)</w:t>
            </w:r>
            <w:r>
              <w:rPr>
                <w:rFonts w:hint="eastAsia"/>
              </w:rPr>
              <w:t>を記入してください。</w:t>
            </w:r>
          </w:p>
          <w:p w:rsidR="00F2342F" w:rsidRDefault="00F2342F">
            <w:pPr>
              <w:pStyle w:val="a3"/>
              <w:wordWrap w:val="0"/>
              <w:overflowPunct w:val="0"/>
              <w:autoSpaceDE w:val="0"/>
              <w:autoSpaceDN w:val="0"/>
              <w:ind w:left="1260" w:hanging="1260"/>
            </w:pPr>
            <w:r>
              <w:rPr>
                <w:rFonts w:hint="eastAsia"/>
              </w:rPr>
              <w:t xml:space="preserve">　　　　　ア　自動車車庫その他の専ら自動車又は自転車の停留又は駐車のための施設</w:t>
            </w:r>
            <w:r>
              <w:t>(</w:t>
            </w:r>
            <w:r>
              <w:rPr>
                <w:rFonts w:hint="eastAsia"/>
              </w:rPr>
              <w:t>誘導車路、操車場所及び乗降場を含む。</w:t>
            </w:r>
            <w:r>
              <w:t>)</w:t>
            </w:r>
            <w:r>
              <w:rPr>
                <w:rFonts w:hint="eastAsia"/>
              </w:rPr>
              <w:t xml:space="preserve">の用途に供する部分　</w:t>
            </w:r>
            <w:r>
              <w:t>5</w:t>
            </w:r>
            <w:r>
              <w:rPr>
                <w:rFonts w:hint="eastAsia"/>
              </w:rPr>
              <w:t>分の</w:t>
            </w:r>
            <w:r>
              <w:t>1</w:t>
            </w:r>
          </w:p>
          <w:p w:rsidR="00F2342F" w:rsidRDefault="00F2342F">
            <w:pPr>
              <w:pStyle w:val="a3"/>
              <w:wordWrap w:val="0"/>
              <w:overflowPunct w:val="0"/>
              <w:autoSpaceDE w:val="0"/>
              <w:autoSpaceDN w:val="0"/>
              <w:ind w:left="1260" w:hanging="1260"/>
            </w:pPr>
            <w:r>
              <w:rPr>
                <w:rFonts w:hint="eastAsia"/>
              </w:rPr>
              <w:t xml:space="preserve">　　　　　イ　専ら防災のために設ける備蓄倉庫の用途に供する部分　</w:t>
            </w:r>
            <w:r>
              <w:t>50</w:t>
            </w:r>
            <w:r>
              <w:rPr>
                <w:rFonts w:hint="eastAsia"/>
              </w:rPr>
              <w:t>分の</w:t>
            </w:r>
            <w:r>
              <w:t>1</w:t>
            </w:r>
          </w:p>
          <w:p w:rsidR="00F2342F" w:rsidRDefault="00F2342F">
            <w:pPr>
              <w:pStyle w:val="a3"/>
              <w:wordWrap w:val="0"/>
              <w:overflowPunct w:val="0"/>
              <w:autoSpaceDE w:val="0"/>
              <w:autoSpaceDN w:val="0"/>
              <w:ind w:left="1260" w:hanging="1260"/>
            </w:pPr>
            <w:r>
              <w:rPr>
                <w:rFonts w:hint="eastAsia"/>
              </w:rPr>
              <w:t xml:space="preserve">　　　　　ウ　蓄電池</w:t>
            </w:r>
            <w:r>
              <w:t>(</w:t>
            </w:r>
            <w:r>
              <w:rPr>
                <w:rFonts w:hint="eastAsia"/>
              </w:rPr>
              <w:t>床に据え付けるものに限る。</w:t>
            </w:r>
            <w:r>
              <w:t>)</w:t>
            </w:r>
            <w:r>
              <w:rPr>
                <w:rFonts w:hint="eastAsia"/>
              </w:rPr>
              <w:t xml:space="preserve">を設ける部分　</w:t>
            </w:r>
            <w:r>
              <w:t>50</w:t>
            </w:r>
            <w:r>
              <w:rPr>
                <w:rFonts w:hint="eastAsia"/>
              </w:rPr>
              <w:t>分の</w:t>
            </w:r>
            <w:r>
              <w:t>1</w:t>
            </w:r>
          </w:p>
          <w:p w:rsidR="00F2342F" w:rsidRDefault="00F2342F">
            <w:pPr>
              <w:pStyle w:val="a3"/>
              <w:wordWrap w:val="0"/>
              <w:overflowPunct w:val="0"/>
              <w:autoSpaceDE w:val="0"/>
              <w:autoSpaceDN w:val="0"/>
              <w:ind w:left="1260" w:hanging="1260"/>
            </w:pPr>
            <w:r>
              <w:rPr>
                <w:rFonts w:hint="eastAsia"/>
              </w:rPr>
              <w:t xml:space="preserve">　　　　　エ　自家発電設備を設ける部分　</w:t>
            </w:r>
            <w:r>
              <w:t>100</w:t>
            </w:r>
            <w:r>
              <w:rPr>
                <w:rFonts w:hint="eastAsia"/>
              </w:rPr>
              <w:t>分の</w:t>
            </w:r>
            <w:r>
              <w:t>1</w:t>
            </w:r>
          </w:p>
          <w:p w:rsidR="00F2342F" w:rsidRDefault="00F2342F">
            <w:pPr>
              <w:pStyle w:val="a3"/>
              <w:wordWrap w:val="0"/>
              <w:overflowPunct w:val="0"/>
              <w:autoSpaceDE w:val="0"/>
              <w:autoSpaceDN w:val="0"/>
              <w:ind w:left="1260" w:hanging="1260"/>
            </w:pPr>
            <w:r>
              <w:rPr>
                <w:rFonts w:hint="eastAsia"/>
              </w:rPr>
              <w:t xml:space="preserve">　　　　　オ　貯水槽を設ける部分　</w:t>
            </w:r>
            <w:r>
              <w:t>100</w:t>
            </w:r>
            <w:r>
              <w:rPr>
                <w:rFonts w:hint="eastAsia"/>
              </w:rPr>
              <w:t>分の</w:t>
            </w:r>
            <w:r>
              <w:t>1</w:t>
            </w:r>
          </w:p>
          <w:p w:rsidR="00F2342F" w:rsidRDefault="00F2342F">
            <w:pPr>
              <w:pStyle w:val="a3"/>
              <w:wordWrap w:val="0"/>
              <w:overflowPunct w:val="0"/>
              <w:autoSpaceDE w:val="0"/>
              <w:autoSpaceDN w:val="0"/>
              <w:ind w:left="1260" w:hanging="1260"/>
            </w:pPr>
            <w:r>
              <w:rPr>
                <w:rFonts w:hint="eastAsia"/>
              </w:rPr>
              <w:t xml:space="preserve">　　　　　カ　宅配ボックス</w:t>
            </w:r>
            <w:r>
              <w:t>(</w:t>
            </w:r>
            <w:r>
              <w:rPr>
                <w:rFonts w:hint="eastAsia"/>
              </w:rPr>
              <w:t>配達された物品</w:t>
            </w:r>
            <w:r>
              <w:t>(</w:t>
            </w:r>
            <w:r>
              <w:rPr>
                <w:rFonts w:hint="eastAsia"/>
              </w:rPr>
              <w:t>荷受人が不在その他の事由により受け取ることができないものに限る。</w:t>
            </w:r>
            <w:r>
              <w:t>)</w:t>
            </w:r>
            <w:r>
              <w:rPr>
                <w:rFonts w:hint="eastAsia"/>
              </w:rPr>
              <w:t>の一時保管のための荷受箱をいう。</w:t>
            </w:r>
            <w:r>
              <w:t>)</w:t>
            </w:r>
            <w:r>
              <w:rPr>
                <w:rFonts w:hint="eastAsia"/>
              </w:rPr>
              <w:t xml:space="preserve">を設ける部分　</w:t>
            </w:r>
            <w:r>
              <w:t>100</w:t>
            </w:r>
            <w:r>
              <w:rPr>
                <w:rFonts w:hint="eastAsia"/>
              </w:rPr>
              <w:t>分の</w:t>
            </w:r>
            <w:r>
              <w:t>1</w:t>
            </w:r>
          </w:p>
          <w:p w:rsidR="008D2579" w:rsidRDefault="00F2342F" w:rsidP="008D2579">
            <w:pPr>
              <w:pStyle w:val="a3"/>
              <w:tabs>
                <w:tab w:val="clear" w:pos="4252"/>
                <w:tab w:val="clear" w:pos="8504"/>
              </w:tabs>
              <w:wordWrap w:val="0"/>
              <w:overflowPunct w:val="0"/>
              <w:autoSpaceDE w:val="0"/>
              <w:autoSpaceDN w:val="0"/>
              <w:snapToGrid/>
              <w:ind w:left="945" w:hanging="945"/>
              <w:rPr>
                <w:rFonts w:hint="eastAsia"/>
              </w:rPr>
            </w:pPr>
            <w:r>
              <w:rPr>
                <w:rFonts w:hint="eastAsia"/>
              </w:rPr>
              <w:t xml:space="preserve">　　　　</w:t>
            </w:r>
            <w:bookmarkStart w:id="0" w:name="_GoBack"/>
            <w:bookmarkEnd w:id="0"/>
          </w:p>
        </w:tc>
      </w:tr>
    </w:tbl>
    <w:p w:rsidR="00F2342F" w:rsidRDefault="00F2342F">
      <w:pPr>
        <w:pStyle w:val="a3"/>
        <w:tabs>
          <w:tab w:val="clear" w:pos="4252"/>
          <w:tab w:val="clear" w:pos="8504"/>
        </w:tabs>
        <w:wordWrap w:val="0"/>
        <w:overflowPunct w:val="0"/>
        <w:autoSpaceDE w:val="0"/>
        <w:autoSpaceDN w:val="0"/>
        <w:snapToGrid/>
        <w:jc w:val="right"/>
      </w:pPr>
      <w:r>
        <w:t>(</w:t>
      </w:r>
      <w:r>
        <w:rPr>
          <w:rFonts w:hint="eastAsia"/>
        </w:rPr>
        <w:t>日本産業規格</w:t>
      </w:r>
      <w:r>
        <w:t>A</w:t>
      </w:r>
      <w:r>
        <w:rPr>
          <w:rFonts w:hint="eastAsia"/>
        </w:rPr>
        <w:t>列</w:t>
      </w:r>
      <w:r>
        <w:t>4</w:t>
      </w:r>
      <w:r>
        <w:rPr>
          <w:rFonts w:hint="eastAsia"/>
        </w:rPr>
        <w:t>番</w:t>
      </w:r>
      <w:r>
        <w:t>)</w:t>
      </w:r>
    </w:p>
    <w:sectPr w:rsidR="00F2342F">
      <w:pgSz w:w="11907" w:h="16840"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2F" w:rsidRDefault="00F2342F">
      <w:r>
        <w:separator/>
      </w:r>
    </w:p>
  </w:endnote>
  <w:endnote w:type="continuationSeparator" w:id="0">
    <w:p w:rsidR="00F2342F" w:rsidRDefault="00F2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2F" w:rsidRDefault="00F2342F">
      <w:r>
        <w:separator/>
      </w:r>
    </w:p>
  </w:footnote>
  <w:footnote w:type="continuationSeparator" w:id="0">
    <w:p w:rsidR="00F2342F" w:rsidRDefault="00F2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522A5D60"/>
    <w:multiLevelType w:val="singleLevel"/>
    <w:tmpl w:val="DC9CDB9E"/>
    <w:lvl w:ilvl="0">
      <w:start w:val="9"/>
      <w:numFmt w:val="decimalEnclosedCircle"/>
      <w:lvlText w:val="%1"/>
      <w:lvlJc w:val="left"/>
      <w:pPr>
        <w:tabs>
          <w:tab w:val="num" w:pos="1485"/>
        </w:tabs>
        <w:ind w:left="1485" w:hanging="420"/>
      </w:pPr>
      <w:rPr>
        <w:rFonts w:cs="Times New Roman" w:hint="eastAsia"/>
      </w:rPr>
    </w:lvl>
  </w:abstractNum>
  <w:abstractNum w:abstractNumId="3"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2F"/>
    <w:rsid w:val="00393E32"/>
    <w:rsid w:val="004402C5"/>
    <w:rsid w:val="008D2579"/>
    <w:rsid w:val="00F2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D47440"/>
  <w14:defaultImageDpi w14:val="0"/>
  <w15:docId w15:val="{1430026D-DAD7-4DA9-A573-4531AAF1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2002-01-16T03:21:00Z</cp:lastPrinted>
  <dcterms:created xsi:type="dcterms:W3CDTF">2020-12-03T02:14:00Z</dcterms:created>
  <dcterms:modified xsi:type="dcterms:W3CDTF">2020-12-03T04:27:00Z</dcterms:modified>
</cp:coreProperties>
</file>