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470FD" w14:textId="1F4549A1" w:rsidR="00275C83" w:rsidRPr="007019F3" w:rsidRDefault="00CB6910" w:rsidP="00275C83">
      <w:pPr>
        <w:widowControl/>
        <w:jc w:val="left"/>
        <w:rPr>
          <w:rFonts w:asciiTheme="minorEastAsia" w:eastAsiaTheme="minorEastAsia" w:hAnsiTheme="minorEastAsia"/>
          <w:sz w:val="24"/>
        </w:rPr>
      </w:pPr>
      <w:r w:rsidRPr="007019F3">
        <w:rPr>
          <w:rFonts w:asciiTheme="minorEastAsia" w:eastAsiaTheme="minorEastAsia" w:hAnsiTheme="minorEastAsia" w:hint="eastAsia"/>
          <w:sz w:val="24"/>
        </w:rPr>
        <w:t>別記</w:t>
      </w:r>
      <w:r w:rsidR="00275C83" w:rsidRPr="007019F3">
        <w:rPr>
          <w:rFonts w:asciiTheme="minorEastAsia" w:eastAsiaTheme="minorEastAsia" w:hAnsiTheme="minorEastAsia" w:hint="eastAsia"/>
          <w:sz w:val="24"/>
        </w:rPr>
        <w:t>第</w:t>
      </w:r>
      <w:r w:rsidR="00275C83" w:rsidRPr="004D7CCE">
        <w:rPr>
          <w:rFonts w:asciiTheme="minorEastAsia" w:eastAsiaTheme="minorEastAsia" w:hAnsiTheme="minorEastAsia" w:hint="eastAsia"/>
          <w:sz w:val="24"/>
        </w:rPr>
        <w:t>２</w:t>
      </w:r>
      <w:r w:rsidR="00275C83" w:rsidRPr="007019F3">
        <w:rPr>
          <w:rFonts w:asciiTheme="minorEastAsia" w:eastAsiaTheme="minorEastAsia" w:hAnsiTheme="minorEastAsia" w:hint="eastAsia"/>
          <w:sz w:val="24"/>
        </w:rPr>
        <w:t>号様式（第</w:t>
      </w:r>
      <w:r w:rsidR="00275C83" w:rsidRPr="004D7CCE">
        <w:rPr>
          <w:rFonts w:asciiTheme="minorEastAsia" w:eastAsiaTheme="minorEastAsia" w:hAnsiTheme="minorEastAsia"/>
          <w:sz w:val="24"/>
        </w:rPr>
        <w:t>10</w:t>
      </w:r>
      <w:r w:rsidR="00275C83" w:rsidRPr="007019F3">
        <w:rPr>
          <w:rFonts w:asciiTheme="minorEastAsia" w:eastAsiaTheme="minorEastAsia" w:hAnsiTheme="minorEastAsia" w:hint="eastAsia"/>
          <w:sz w:val="24"/>
        </w:rPr>
        <w:t>条関係）</w:t>
      </w:r>
    </w:p>
    <w:p w14:paraId="2CAF666A" w14:textId="77777777" w:rsidR="00275C83" w:rsidRPr="007019F3" w:rsidRDefault="00275C83" w:rsidP="00275C83">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5FF8B571" w14:textId="77777777" w:rsidR="00275C83" w:rsidRPr="007019F3" w:rsidRDefault="00275C83" w:rsidP="00275C83">
      <w:pPr>
        <w:rPr>
          <w:rFonts w:asciiTheme="minorEastAsia" w:eastAsiaTheme="minorEastAsia" w:hAnsiTheme="minorEastAsia"/>
          <w:sz w:val="24"/>
        </w:rPr>
      </w:pPr>
    </w:p>
    <w:p w14:paraId="63558E15"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東</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6438BA41" w14:textId="77777777" w:rsidR="00275C83" w:rsidRPr="007019F3" w:rsidRDefault="00275C83" w:rsidP="00275C83">
      <w:pPr>
        <w:ind w:firstLineChars="100" w:firstLine="240"/>
        <w:rPr>
          <w:rFonts w:asciiTheme="minorEastAsia" w:eastAsiaTheme="minorEastAsia" w:hAnsiTheme="minorEastAsia"/>
          <w:sz w:val="24"/>
        </w:rPr>
      </w:pPr>
    </w:p>
    <w:p w14:paraId="6F4E4EC4" w14:textId="77777777" w:rsidR="00275C83" w:rsidRPr="007019F3" w:rsidRDefault="00275C83" w:rsidP="00275C83">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2A309869" w14:textId="77777777" w:rsidR="00275C83" w:rsidRPr="007019F3" w:rsidRDefault="00275C83" w:rsidP="00275C83">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2553BA81"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1826AFD9"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1F34C82A"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46EFACCD" w14:textId="77777777" w:rsidR="00275C83" w:rsidRPr="007019F3" w:rsidRDefault="00275C83" w:rsidP="00275C83">
      <w:pPr>
        <w:ind w:firstLine="4253"/>
        <w:jc w:val="left"/>
        <w:rPr>
          <w:rFonts w:asciiTheme="minorEastAsia" w:eastAsiaTheme="minorEastAsia" w:hAnsiTheme="minorEastAsia"/>
          <w:kern w:val="0"/>
          <w:sz w:val="24"/>
        </w:rPr>
      </w:pPr>
    </w:p>
    <w:p w14:paraId="73C5217E" w14:textId="77777777" w:rsidR="00275C83" w:rsidRPr="007019F3" w:rsidRDefault="00275C83" w:rsidP="00275C83">
      <w:pPr>
        <w:rPr>
          <w:rFonts w:asciiTheme="minorEastAsia" w:eastAsiaTheme="minorEastAsia" w:hAnsiTheme="minorEastAsia"/>
          <w:sz w:val="24"/>
        </w:rPr>
      </w:pPr>
    </w:p>
    <w:p w14:paraId="6CA2C3A0"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年度東京都既存非住宅省エネ改修促進事業補助金一括設計審査（全体設計）申請書</w:t>
      </w:r>
    </w:p>
    <w:p w14:paraId="3B37BDD9" w14:textId="77777777" w:rsidR="00275C83" w:rsidRPr="007019F3" w:rsidRDefault="00275C83" w:rsidP="00275C83">
      <w:pPr>
        <w:rPr>
          <w:rFonts w:asciiTheme="minorEastAsia" w:eastAsiaTheme="minorEastAsia" w:hAnsiTheme="minorEastAsia"/>
          <w:sz w:val="24"/>
        </w:rPr>
      </w:pPr>
    </w:p>
    <w:p w14:paraId="647AF6E3" w14:textId="77777777" w:rsidR="00275C83" w:rsidRPr="007019F3" w:rsidRDefault="00275C83" w:rsidP="00275C83">
      <w:pPr>
        <w:rPr>
          <w:rFonts w:asciiTheme="minorEastAsia" w:eastAsiaTheme="minorEastAsia" w:hAnsiTheme="minorEastAsia"/>
          <w:sz w:val="24"/>
        </w:rPr>
      </w:pPr>
    </w:p>
    <w:p w14:paraId="5C5E4020"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標記の補助金の一括設計審査（全体設計）を受けたいので、東京都既存非住宅省エネ改修促進事業補助金交付要綱第</w:t>
      </w:r>
      <w:r w:rsidRPr="004D7CCE">
        <w:rPr>
          <w:rFonts w:asciiTheme="minorEastAsia" w:eastAsiaTheme="minorEastAsia" w:hAnsiTheme="minorEastAsia"/>
          <w:sz w:val="24"/>
        </w:rPr>
        <w:t>10</w:t>
      </w:r>
      <w:r w:rsidRPr="007019F3">
        <w:rPr>
          <w:rFonts w:asciiTheme="minorEastAsia" w:eastAsiaTheme="minorEastAsia" w:hAnsiTheme="minorEastAsia" w:hint="eastAsia"/>
          <w:sz w:val="24"/>
        </w:rPr>
        <w:t>条第１項の規定に基づき下記のとおり申請します。</w:t>
      </w:r>
    </w:p>
    <w:p w14:paraId="26CEE76A" w14:textId="77777777" w:rsidR="00275C83" w:rsidRPr="007019F3" w:rsidRDefault="00275C83" w:rsidP="00275C83">
      <w:pPr>
        <w:rPr>
          <w:rFonts w:asciiTheme="minorEastAsia" w:eastAsiaTheme="minorEastAsia" w:hAnsiTheme="minorEastAsia"/>
          <w:sz w:val="24"/>
        </w:rPr>
      </w:pPr>
    </w:p>
    <w:p w14:paraId="6A90948A" w14:textId="77777777" w:rsidR="00275C83" w:rsidRPr="007019F3" w:rsidRDefault="00275C83" w:rsidP="00275C83">
      <w:pPr>
        <w:pStyle w:val="a3"/>
        <w:rPr>
          <w:rFonts w:asciiTheme="minorEastAsia" w:eastAsiaTheme="minorEastAsia" w:hAnsiTheme="minorEastAsia"/>
        </w:rPr>
      </w:pPr>
      <w:r w:rsidRPr="007019F3">
        <w:rPr>
          <w:rFonts w:asciiTheme="minorEastAsia" w:eastAsiaTheme="minorEastAsia" w:hAnsiTheme="minorEastAsia" w:hint="eastAsia"/>
        </w:rPr>
        <w:t>記</w:t>
      </w:r>
    </w:p>
    <w:p w14:paraId="479F5377" w14:textId="77777777" w:rsidR="00275C83" w:rsidRPr="007019F3" w:rsidRDefault="00275C83" w:rsidP="00275C83">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6"/>
      </w:tblGrid>
      <w:tr w:rsidR="007019F3" w:rsidRPr="007019F3" w14:paraId="43AE93BD" w14:textId="77777777" w:rsidTr="00D158DD">
        <w:trPr>
          <w:trHeight w:val="846"/>
        </w:trPr>
        <w:tc>
          <w:tcPr>
            <w:tcW w:w="9286" w:type="dxa"/>
            <w:tcBorders>
              <w:top w:val="single" w:sz="8" w:space="0" w:color="auto"/>
              <w:left w:val="single" w:sz="8" w:space="0" w:color="auto"/>
              <w:bottom w:val="single" w:sz="8" w:space="0" w:color="auto"/>
              <w:right w:val="single" w:sz="8" w:space="0" w:color="auto"/>
            </w:tcBorders>
            <w:vAlign w:val="center"/>
          </w:tcPr>
          <w:p w14:paraId="4651D432" w14:textId="77777777" w:rsidR="00275C83" w:rsidRPr="004D7CCE"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4C466572" w14:textId="733077FA" w:rsidR="00275C83" w:rsidRPr="007019F3" w:rsidRDefault="00275C83"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508675DF" w14:textId="77777777" w:rsidTr="00D158DD">
        <w:trPr>
          <w:trHeight w:val="4218"/>
        </w:trPr>
        <w:tc>
          <w:tcPr>
            <w:tcW w:w="9286" w:type="dxa"/>
            <w:tcBorders>
              <w:top w:val="single" w:sz="8" w:space="0" w:color="auto"/>
              <w:left w:val="single" w:sz="8" w:space="0" w:color="auto"/>
              <w:bottom w:val="single" w:sz="8" w:space="0" w:color="auto"/>
              <w:right w:val="single" w:sz="8" w:space="0" w:color="auto"/>
            </w:tcBorders>
          </w:tcPr>
          <w:p w14:paraId="1B66A4E3"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7019F3" w:rsidRPr="007019F3" w14:paraId="1212CC25" w14:textId="77777777" w:rsidTr="00D158DD">
              <w:trPr>
                <w:trHeight w:val="397"/>
              </w:trPr>
              <w:tc>
                <w:tcPr>
                  <w:tcW w:w="2814" w:type="dxa"/>
                  <w:vAlign w:val="center"/>
                </w:tcPr>
                <w:p w14:paraId="4BD0492B"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1093D303"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5CFD93BA" w14:textId="77777777" w:rsidTr="00D158DD">
              <w:trPr>
                <w:trHeight w:val="397"/>
              </w:trPr>
              <w:tc>
                <w:tcPr>
                  <w:tcW w:w="2814" w:type="dxa"/>
                  <w:vAlign w:val="center"/>
                </w:tcPr>
                <w:p w14:paraId="762E67C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6D5124C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r w:rsidR="007019F3" w:rsidRPr="007019F3" w14:paraId="6158B2C4" w14:textId="77777777" w:rsidTr="00D158DD">
              <w:trPr>
                <w:trHeight w:val="397"/>
              </w:trPr>
              <w:tc>
                <w:tcPr>
                  <w:tcW w:w="2814" w:type="dxa"/>
                  <w:vAlign w:val="center"/>
                </w:tcPr>
                <w:p w14:paraId="07193CE3"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規模</w:t>
                  </w:r>
                </w:p>
              </w:tc>
              <w:tc>
                <w:tcPr>
                  <w:tcW w:w="5975" w:type="dxa"/>
                  <w:vAlign w:val="center"/>
                </w:tcPr>
                <w:p w14:paraId="6E417CA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地上　　　　階</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地下　　　　階</w:t>
                  </w:r>
                  <w:r w:rsidRPr="007019F3">
                    <w:rPr>
                      <w:rFonts w:asciiTheme="minorEastAsia" w:eastAsiaTheme="minorEastAsia" w:hAnsiTheme="minorEastAsia"/>
                      <w:szCs w:val="21"/>
                    </w:rPr>
                    <w:t xml:space="preserve">  </w:t>
                  </w:r>
                </w:p>
              </w:tc>
            </w:tr>
            <w:tr w:rsidR="007019F3" w:rsidRPr="007019F3" w14:paraId="79DBCC8C" w14:textId="77777777" w:rsidTr="00D158DD">
              <w:trPr>
                <w:trHeight w:val="397"/>
              </w:trPr>
              <w:tc>
                <w:tcPr>
                  <w:tcW w:w="2814" w:type="dxa"/>
                  <w:vAlign w:val="center"/>
                </w:tcPr>
                <w:p w14:paraId="22CEF2C7"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構造　　　　　　　　　　　　　</w:t>
                  </w:r>
                </w:p>
              </w:tc>
              <w:tc>
                <w:tcPr>
                  <w:tcW w:w="5975" w:type="dxa"/>
                  <w:vAlign w:val="center"/>
                </w:tcPr>
                <w:p w14:paraId="7844938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造</w:t>
                  </w:r>
                </w:p>
              </w:tc>
            </w:tr>
            <w:tr w:rsidR="007019F3" w:rsidRPr="007019F3" w14:paraId="7446664D" w14:textId="77777777" w:rsidTr="00D158DD">
              <w:trPr>
                <w:trHeight w:val="397"/>
              </w:trPr>
              <w:tc>
                <w:tcPr>
                  <w:tcW w:w="2814" w:type="dxa"/>
                  <w:vAlign w:val="center"/>
                </w:tcPr>
                <w:p w14:paraId="00430D7A"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面積（建築物全体）</w:t>
                  </w:r>
                </w:p>
              </w:tc>
              <w:tc>
                <w:tcPr>
                  <w:tcW w:w="5975" w:type="dxa"/>
                  <w:vAlign w:val="center"/>
                </w:tcPr>
                <w:p w14:paraId="2768A31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[延べ面積]　　　　　　　　　　　　　　　　㎡</w:t>
                  </w:r>
                </w:p>
              </w:tc>
            </w:tr>
            <w:tr w:rsidR="007019F3" w:rsidRPr="007019F3" w14:paraId="15F608C5" w14:textId="77777777" w:rsidTr="00D158DD">
              <w:trPr>
                <w:trHeight w:val="397"/>
              </w:trPr>
              <w:tc>
                <w:tcPr>
                  <w:tcW w:w="2814" w:type="dxa"/>
                  <w:vAlign w:val="center"/>
                </w:tcPr>
                <w:p w14:paraId="4BCF8D3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面積（改修部分）</w:t>
                  </w:r>
                </w:p>
              </w:tc>
              <w:tc>
                <w:tcPr>
                  <w:tcW w:w="5975" w:type="dxa"/>
                  <w:vAlign w:val="center"/>
                </w:tcPr>
                <w:p w14:paraId="746A1AF9" w14:textId="77777777" w:rsidR="00275C83" w:rsidRPr="007019F3" w:rsidRDefault="00275C83" w:rsidP="00D158DD">
                  <w:pPr>
                    <w:spacing w:line="200" w:lineRule="exact"/>
                    <w:rPr>
                      <w:rFonts w:asciiTheme="minorEastAsia" w:eastAsiaTheme="minorEastAsia" w:hAnsiTheme="minorEastAsia"/>
                      <w:szCs w:val="21"/>
                    </w:rPr>
                  </w:pPr>
                  <w:r w:rsidRPr="007019F3">
                    <w:rPr>
                      <w:rFonts w:asciiTheme="minorEastAsia" w:eastAsiaTheme="minorEastAsia" w:hAnsiTheme="minorEastAsia" w:hint="eastAsia"/>
                      <w:sz w:val="16"/>
                      <w:szCs w:val="21"/>
                    </w:rPr>
                    <w:t>（交付要綱第４条第１項第３号イを行う場合のみ記載）</w:t>
                  </w:r>
                </w:p>
                <w:p w14:paraId="2599BD0B" w14:textId="77777777" w:rsidR="00275C83" w:rsidRPr="007019F3" w:rsidRDefault="00275C83" w:rsidP="00D158DD">
                  <w:pPr>
                    <w:spacing w:line="340" w:lineRule="exact"/>
                    <w:jc w:val="lef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[改修部分の床面積の合計]　　　　　　　　　㎡</w:t>
                  </w:r>
                </w:p>
              </w:tc>
            </w:tr>
            <w:tr w:rsidR="007019F3" w:rsidRPr="007019F3" w14:paraId="40AF20FF" w14:textId="77777777" w:rsidTr="009F5DBF">
              <w:trPr>
                <w:trHeight w:val="397"/>
              </w:trPr>
              <w:tc>
                <w:tcPr>
                  <w:tcW w:w="2814" w:type="dxa"/>
                  <w:tcBorders>
                    <w:bottom w:val="dotted" w:sz="4" w:space="0" w:color="auto"/>
                  </w:tcBorders>
                  <w:vAlign w:val="center"/>
                </w:tcPr>
                <w:p w14:paraId="1ABB22C5"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建築確認年月日</w:t>
                  </w:r>
                </w:p>
              </w:tc>
              <w:tc>
                <w:tcPr>
                  <w:tcW w:w="5975" w:type="dxa"/>
                  <w:tcBorders>
                    <w:bottom w:val="dotted" w:sz="4" w:space="0" w:color="auto"/>
                  </w:tcBorders>
                  <w:vAlign w:val="center"/>
                </w:tcPr>
                <w:p w14:paraId="183191B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年　　　月　　　日</w:t>
                  </w:r>
                </w:p>
              </w:tc>
            </w:tr>
            <w:tr w:rsidR="009F5DBF" w:rsidRPr="007019F3" w14:paraId="04B90F2B" w14:textId="77777777" w:rsidTr="009F5DBF">
              <w:trPr>
                <w:trHeight w:val="397"/>
              </w:trPr>
              <w:tc>
                <w:tcPr>
                  <w:tcW w:w="8789" w:type="dxa"/>
                  <w:gridSpan w:val="2"/>
                  <w:tcBorders>
                    <w:top w:val="dotted" w:sz="4" w:space="0" w:color="auto"/>
                    <w:bottom w:val="nil"/>
                  </w:tcBorders>
                  <w:vAlign w:val="center"/>
                </w:tcPr>
                <w:p w14:paraId="522761A6" w14:textId="77777777" w:rsidR="009F5DBF" w:rsidRPr="002D03E5" w:rsidRDefault="009F5DBF" w:rsidP="009F5DBF">
                  <w:pPr>
                    <w:spacing w:line="340" w:lineRule="exact"/>
                    <w:rPr>
                      <w:rFonts w:asciiTheme="minorEastAsia" w:eastAsiaTheme="minorEastAsia" w:hAnsiTheme="minorEastAsia"/>
                      <w:szCs w:val="21"/>
                    </w:rPr>
                  </w:pPr>
                  <w:r w:rsidRPr="002D03E5">
                    <w:rPr>
                      <w:rFonts w:asciiTheme="minorEastAsia" w:eastAsiaTheme="minorEastAsia" w:hAnsiTheme="minorEastAsia" w:hint="eastAsia"/>
                      <w:szCs w:val="21"/>
                    </w:rPr>
                    <w:t>確認事項（該当する項目にチェック）</w:t>
                  </w:r>
                </w:p>
                <w:p w14:paraId="4BDA0EE5" w14:textId="77777777" w:rsidR="009F5DBF" w:rsidRPr="002D03E5" w:rsidRDefault="009F5DBF" w:rsidP="009F5DBF">
                  <w:pPr>
                    <w:spacing w:line="340" w:lineRule="exact"/>
                    <w:ind w:firstLine="210"/>
                    <w:rPr>
                      <w:rFonts w:asciiTheme="minorEastAsia" w:eastAsiaTheme="minorEastAsia" w:hAnsiTheme="minorEastAsia"/>
                      <w:szCs w:val="21"/>
                    </w:rPr>
                  </w:pPr>
                  <w:r w:rsidRPr="002D03E5">
                    <w:rPr>
                      <w:rFonts w:asciiTheme="minorEastAsia" w:eastAsiaTheme="minorEastAsia" w:hAnsiTheme="minorEastAsia" w:hint="eastAsia"/>
                      <w:szCs w:val="21"/>
                    </w:rPr>
                    <w:t>□　過去に本補助以外の省エネ基準又は</w:t>
                  </w:r>
                  <w:r w:rsidRPr="002D03E5">
                    <w:rPr>
                      <w:rFonts w:asciiTheme="minorEastAsia" w:eastAsiaTheme="minorEastAsia" w:hAnsiTheme="minorEastAsia"/>
                      <w:szCs w:val="21"/>
                    </w:rPr>
                    <w:t>ZEB</w:t>
                  </w:r>
                  <w:r w:rsidRPr="002D03E5">
                    <w:rPr>
                      <w:rFonts w:asciiTheme="minorEastAsia" w:eastAsiaTheme="minorEastAsia" w:hAnsiTheme="minorEastAsia" w:hint="eastAsia"/>
                      <w:szCs w:val="21"/>
                    </w:rPr>
                    <w:t>水準相当への適合を要件とする補助等を受け</w:t>
                  </w:r>
                </w:p>
                <w:p w14:paraId="1991AD7B" w14:textId="077A4F1F" w:rsidR="009F5DBF" w:rsidRPr="007019F3" w:rsidRDefault="009F5DBF" w:rsidP="009F5DBF">
                  <w:pPr>
                    <w:spacing w:line="340" w:lineRule="exact"/>
                    <w:ind w:firstLineChars="300" w:firstLine="630"/>
                    <w:rPr>
                      <w:rFonts w:asciiTheme="minorEastAsia" w:eastAsiaTheme="minorEastAsia" w:hAnsiTheme="minorEastAsia"/>
                      <w:szCs w:val="21"/>
                    </w:rPr>
                  </w:pPr>
                  <w:r w:rsidRPr="002D03E5">
                    <w:rPr>
                      <w:rFonts w:asciiTheme="minorEastAsia" w:eastAsiaTheme="minorEastAsia" w:hAnsiTheme="minorEastAsia" w:hint="eastAsia"/>
                      <w:szCs w:val="21"/>
                    </w:rPr>
                    <w:t>ていない。</w:t>
                  </w:r>
                </w:p>
              </w:tc>
            </w:tr>
            <w:tr w:rsidR="009F5DBF" w:rsidRPr="007019F3" w14:paraId="6401A6F3" w14:textId="77777777" w:rsidTr="009F5DBF">
              <w:trPr>
                <w:trHeight w:val="397"/>
              </w:trPr>
              <w:tc>
                <w:tcPr>
                  <w:tcW w:w="8789" w:type="dxa"/>
                  <w:gridSpan w:val="2"/>
                  <w:tcBorders>
                    <w:top w:val="nil"/>
                    <w:bottom w:val="nil"/>
                  </w:tcBorders>
                  <w:vAlign w:val="center"/>
                </w:tcPr>
                <w:p w14:paraId="1F82479A" w14:textId="2E6EA779" w:rsidR="009F5DBF" w:rsidRPr="002D03E5" w:rsidRDefault="009F5DBF" w:rsidP="009F5DBF">
                  <w:pPr>
                    <w:spacing w:line="340" w:lineRule="exact"/>
                    <w:ind w:firstLineChars="100" w:firstLine="210"/>
                    <w:rPr>
                      <w:rFonts w:asciiTheme="minorEastAsia" w:eastAsiaTheme="minorEastAsia" w:hAnsiTheme="minorEastAsia"/>
                      <w:szCs w:val="21"/>
                    </w:rPr>
                  </w:pPr>
                  <w:r w:rsidRPr="002D03E5">
                    <w:rPr>
                      <w:rFonts w:asciiTheme="minorEastAsia" w:eastAsiaTheme="minorEastAsia" w:hAnsiTheme="minorEastAsia" w:hint="eastAsia"/>
                      <w:szCs w:val="21"/>
                    </w:rPr>
                    <w:t>□　当該建築物は省エネ基準を満たしていない。</w:t>
                  </w:r>
                </w:p>
              </w:tc>
            </w:tr>
            <w:tr w:rsidR="009F5DBF" w:rsidRPr="007019F3" w14:paraId="232CCFFA" w14:textId="77777777" w:rsidTr="009F5DBF">
              <w:trPr>
                <w:trHeight w:val="397"/>
              </w:trPr>
              <w:tc>
                <w:tcPr>
                  <w:tcW w:w="8789" w:type="dxa"/>
                  <w:gridSpan w:val="2"/>
                  <w:tcBorders>
                    <w:top w:val="nil"/>
                    <w:bottom w:val="nil"/>
                  </w:tcBorders>
                  <w:vAlign w:val="center"/>
                </w:tcPr>
                <w:p w14:paraId="4B4B4F44" w14:textId="09336F5C" w:rsidR="009F5DBF" w:rsidRPr="002D03E5" w:rsidRDefault="009F5DBF" w:rsidP="009F5DBF">
                  <w:pPr>
                    <w:spacing w:line="340" w:lineRule="exact"/>
                    <w:ind w:firstLineChars="100" w:firstLine="210"/>
                    <w:rPr>
                      <w:rFonts w:asciiTheme="minorEastAsia" w:eastAsiaTheme="minorEastAsia" w:hAnsiTheme="minorEastAsia"/>
                      <w:szCs w:val="21"/>
                    </w:rPr>
                  </w:pPr>
                  <w:r w:rsidRPr="002D03E5">
                    <w:rPr>
                      <w:rFonts w:asciiTheme="minorEastAsia" w:eastAsiaTheme="minorEastAsia" w:hAnsiTheme="minorEastAsia" w:hint="eastAsia"/>
                      <w:szCs w:val="21"/>
                    </w:rPr>
                    <w:t>□　現行の省エネ基準の適合が義務付けられる以前の建築物である。</w:t>
                  </w:r>
                </w:p>
              </w:tc>
            </w:tr>
          </w:tbl>
          <w:p w14:paraId="4A87A309"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36945DFB" w14:textId="77777777" w:rsidTr="00D158DD">
        <w:trPr>
          <w:trHeight w:val="964"/>
        </w:trPr>
        <w:tc>
          <w:tcPr>
            <w:tcW w:w="9286" w:type="dxa"/>
            <w:tcBorders>
              <w:top w:val="single" w:sz="8" w:space="0" w:color="auto"/>
              <w:left w:val="single" w:sz="8" w:space="0" w:color="auto"/>
              <w:bottom w:val="single" w:sz="8" w:space="0" w:color="auto"/>
              <w:right w:val="single" w:sz="8" w:space="0" w:color="auto"/>
            </w:tcBorders>
          </w:tcPr>
          <w:p w14:paraId="5164D18A"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　補助事業の受注者</w:t>
            </w:r>
            <w:r w:rsidRPr="007019F3">
              <w:rPr>
                <w:rFonts w:asciiTheme="minorEastAsia" w:eastAsiaTheme="minorEastAsia" w:hAnsiTheme="minorEastAsia" w:hint="eastAsia"/>
                <w:szCs w:val="21"/>
              </w:rPr>
              <w:t>（予定）</w:t>
            </w:r>
          </w:p>
          <w:p w14:paraId="23C779B2"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73F953D2" w14:textId="77777777" w:rsidTr="00D158DD">
        <w:trPr>
          <w:trHeight w:val="1701"/>
        </w:trPr>
        <w:tc>
          <w:tcPr>
            <w:tcW w:w="9286" w:type="dxa"/>
            <w:tcBorders>
              <w:top w:val="single" w:sz="8" w:space="0" w:color="auto"/>
              <w:left w:val="single" w:sz="8" w:space="0" w:color="auto"/>
              <w:bottom w:val="single" w:sz="8" w:space="0" w:color="auto"/>
              <w:right w:val="single" w:sz="8" w:space="0" w:color="auto"/>
            </w:tcBorders>
            <w:shd w:val="clear" w:color="auto" w:fill="auto"/>
          </w:tcPr>
          <w:p w14:paraId="74E6487D"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補助事業全体の予定期間と総事業費</w:t>
            </w:r>
          </w:p>
          <w:tbl>
            <w:tblPr>
              <w:tblpPr w:leftFromText="142" w:rightFromText="142" w:vertAnchor="text" w:horzAnchor="margin" w:tblpXSpec="right" w:tblpY="23"/>
              <w:tblOverlap w:val="never"/>
              <w:tblW w:w="8788" w:type="dxa"/>
              <w:tblBorders>
                <w:bottom w:val="dotted" w:sz="4" w:space="0" w:color="auto"/>
                <w:insideH w:val="dotted" w:sz="4" w:space="0" w:color="auto"/>
              </w:tblBorders>
              <w:tblLook w:val="01E0" w:firstRow="1" w:lastRow="1" w:firstColumn="1" w:lastColumn="1" w:noHBand="0" w:noVBand="0"/>
            </w:tblPr>
            <w:tblGrid>
              <w:gridCol w:w="2814"/>
              <w:gridCol w:w="5974"/>
            </w:tblGrid>
            <w:tr w:rsidR="007019F3" w:rsidRPr="007019F3" w14:paraId="02557281" w14:textId="77777777" w:rsidTr="00D158DD">
              <w:trPr>
                <w:trHeight w:val="397"/>
              </w:trPr>
              <w:tc>
                <w:tcPr>
                  <w:tcW w:w="2814" w:type="dxa"/>
                  <w:vAlign w:val="center"/>
                </w:tcPr>
                <w:p w14:paraId="4177C93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補助事業全体の着手予定日</w:t>
                  </w:r>
                </w:p>
              </w:tc>
              <w:tc>
                <w:tcPr>
                  <w:tcW w:w="5974" w:type="dxa"/>
                  <w:vAlign w:val="center"/>
                </w:tcPr>
                <w:p w14:paraId="2B6FFD4E"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103BE8A9" w14:textId="77777777" w:rsidTr="00D158DD">
              <w:trPr>
                <w:trHeight w:val="397"/>
              </w:trPr>
              <w:tc>
                <w:tcPr>
                  <w:tcW w:w="2814" w:type="dxa"/>
                  <w:vAlign w:val="center"/>
                </w:tcPr>
                <w:p w14:paraId="2316782F"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補助事業全体の完了予定日</w:t>
                  </w:r>
                </w:p>
              </w:tc>
              <w:tc>
                <w:tcPr>
                  <w:tcW w:w="5974" w:type="dxa"/>
                  <w:vAlign w:val="center"/>
                </w:tcPr>
                <w:p w14:paraId="300D7B3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26EA4480" w14:textId="77777777" w:rsidTr="00D158DD">
              <w:trPr>
                <w:trHeight w:val="397"/>
              </w:trPr>
              <w:tc>
                <w:tcPr>
                  <w:tcW w:w="2814" w:type="dxa"/>
                  <w:vAlign w:val="center"/>
                </w:tcPr>
                <w:p w14:paraId="65595769"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総事業費</w:t>
                  </w:r>
                </w:p>
              </w:tc>
              <w:tc>
                <w:tcPr>
                  <w:tcW w:w="5974" w:type="dxa"/>
                  <w:vAlign w:val="center"/>
                </w:tcPr>
                <w:p w14:paraId="2F7B43F1"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w:t>
                  </w:r>
                </w:p>
              </w:tc>
            </w:tr>
          </w:tbl>
          <w:p w14:paraId="0452B513" w14:textId="77777777" w:rsidR="00275C83" w:rsidRPr="007019F3" w:rsidRDefault="00275C83" w:rsidP="00D158DD">
            <w:pPr>
              <w:spacing w:line="340" w:lineRule="exact"/>
              <w:ind w:firstLine="3360"/>
              <w:rPr>
                <w:rFonts w:asciiTheme="minorEastAsia" w:eastAsiaTheme="minorEastAsia" w:hAnsiTheme="minorEastAsia"/>
                <w:szCs w:val="21"/>
              </w:rPr>
            </w:pPr>
          </w:p>
        </w:tc>
      </w:tr>
      <w:tr w:rsidR="00275C83" w:rsidRPr="007019F3" w14:paraId="01425B6F" w14:textId="77777777" w:rsidTr="00D158DD">
        <w:trPr>
          <w:trHeight w:val="1701"/>
        </w:trPr>
        <w:tc>
          <w:tcPr>
            <w:tcW w:w="9286" w:type="dxa"/>
            <w:tcBorders>
              <w:top w:val="single" w:sz="8" w:space="0" w:color="auto"/>
              <w:left w:val="single" w:sz="8" w:space="0" w:color="auto"/>
              <w:bottom w:val="single" w:sz="8" w:space="0" w:color="auto"/>
              <w:right w:val="single" w:sz="8" w:space="0" w:color="auto"/>
            </w:tcBorders>
          </w:tcPr>
          <w:p w14:paraId="3F1188CA"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補助事業の各年度の事業費</w:t>
            </w:r>
          </w:p>
          <w:tbl>
            <w:tblPr>
              <w:tblpPr w:leftFromText="142" w:rightFromText="142" w:vertAnchor="text" w:horzAnchor="margin" w:tblpXSpec="right" w:tblpY="23"/>
              <w:tblOverlap w:val="never"/>
              <w:tblW w:w="8788" w:type="dxa"/>
              <w:tblBorders>
                <w:bottom w:val="dotted" w:sz="4" w:space="0" w:color="auto"/>
                <w:insideH w:val="dotted" w:sz="4" w:space="0" w:color="auto"/>
              </w:tblBorders>
              <w:tblLook w:val="01E0" w:firstRow="1" w:lastRow="1" w:firstColumn="1" w:lastColumn="1" w:noHBand="0" w:noVBand="0"/>
            </w:tblPr>
            <w:tblGrid>
              <w:gridCol w:w="2800"/>
              <w:gridCol w:w="5988"/>
            </w:tblGrid>
            <w:tr w:rsidR="007019F3" w:rsidRPr="007019F3" w14:paraId="4BA6DB9F" w14:textId="77777777" w:rsidTr="00D158DD">
              <w:trPr>
                <w:trHeight w:val="397"/>
              </w:trPr>
              <w:tc>
                <w:tcPr>
                  <w:tcW w:w="2800" w:type="dxa"/>
                  <w:vAlign w:val="center"/>
                </w:tcPr>
                <w:p w14:paraId="1EB97DA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[初年度]　　　　　　年度</w:t>
                  </w:r>
                </w:p>
              </w:tc>
              <w:tc>
                <w:tcPr>
                  <w:tcW w:w="5988" w:type="dxa"/>
                  <w:vAlign w:val="center"/>
                </w:tcPr>
                <w:p w14:paraId="4D1577EF"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3D088CC0" w14:textId="77777777" w:rsidTr="00D158DD">
              <w:trPr>
                <w:trHeight w:val="397"/>
              </w:trPr>
              <w:tc>
                <w:tcPr>
                  <w:tcW w:w="2800" w:type="dxa"/>
                  <w:vAlign w:val="center"/>
                </w:tcPr>
                <w:p w14:paraId="5B444DC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988" w:type="dxa"/>
                  <w:vAlign w:val="center"/>
                </w:tcPr>
                <w:p w14:paraId="6667F400"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062F0127" w14:textId="77777777" w:rsidTr="00D158DD">
              <w:trPr>
                <w:trHeight w:val="397"/>
              </w:trPr>
              <w:tc>
                <w:tcPr>
                  <w:tcW w:w="2800" w:type="dxa"/>
                  <w:vAlign w:val="center"/>
                </w:tcPr>
                <w:p w14:paraId="0C0C790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988" w:type="dxa"/>
                  <w:vAlign w:val="center"/>
                </w:tcPr>
                <w:p w14:paraId="558C65E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bl>
          <w:p w14:paraId="544BF6A8" w14:textId="77777777" w:rsidR="00275C83" w:rsidRPr="007019F3" w:rsidRDefault="00275C83" w:rsidP="00D158DD">
            <w:pPr>
              <w:spacing w:line="340" w:lineRule="exact"/>
              <w:rPr>
                <w:rFonts w:asciiTheme="minorEastAsia" w:eastAsiaTheme="minorEastAsia" w:hAnsiTheme="minorEastAsia"/>
                <w:szCs w:val="21"/>
              </w:rPr>
            </w:pPr>
          </w:p>
        </w:tc>
      </w:tr>
    </w:tbl>
    <w:p w14:paraId="69BA60FA" w14:textId="77777777" w:rsidR="00275C83" w:rsidRPr="007019F3" w:rsidRDefault="00275C83" w:rsidP="00275C83">
      <w:pPr>
        <w:rPr>
          <w:rFonts w:asciiTheme="minorEastAsia" w:eastAsiaTheme="minorEastAsia" w:hAnsiTheme="minorEastAsia"/>
          <w:sz w:val="24"/>
        </w:rPr>
      </w:pPr>
    </w:p>
    <w:p w14:paraId="2E2744BE" w14:textId="77777777" w:rsidR="00275C83" w:rsidRPr="007019F3" w:rsidRDefault="00275C83" w:rsidP="00275C83">
      <w:pPr>
        <w:rPr>
          <w:rFonts w:asciiTheme="minorEastAsia" w:eastAsiaTheme="minorEastAsia" w:hAnsiTheme="minorEastAsia"/>
          <w:sz w:val="24"/>
        </w:rPr>
      </w:pPr>
      <w:r w:rsidRPr="004D7CCE">
        <w:rPr>
          <w:rFonts w:asciiTheme="minorEastAsia" w:eastAsiaTheme="minorEastAsia" w:hAnsiTheme="minorEastAsia"/>
          <w:noProof/>
          <w:sz w:val="24"/>
        </w:rPr>
        <mc:AlternateContent>
          <mc:Choice Requires="wps">
            <w:drawing>
              <wp:anchor distT="45720" distB="45720" distL="114300" distR="114300" simplePos="0" relativeHeight="251662336" behindDoc="0" locked="0" layoutInCell="1" allowOverlap="1" wp14:anchorId="17D43ED5" wp14:editId="048DA5F8">
                <wp:simplePos x="0" y="0"/>
                <wp:positionH relativeFrom="margin">
                  <wp:posOffset>0</wp:posOffset>
                </wp:positionH>
                <wp:positionV relativeFrom="paragraph">
                  <wp:posOffset>252730</wp:posOffset>
                </wp:positionV>
                <wp:extent cx="2872740" cy="1231900"/>
                <wp:effectExtent l="0" t="0" r="22860" b="25400"/>
                <wp:wrapThrough wrapText="bothSides">
                  <wp:wrapPolygon edited="0">
                    <wp:start x="0" y="0"/>
                    <wp:lineTo x="0" y="21711"/>
                    <wp:lineTo x="21629" y="21711"/>
                    <wp:lineTo x="21629" y="0"/>
                    <wp:lineTo x="0" y="0"/>
                  </wp:wrapPolygon>
                </wp:wrapThrough>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0A5CC647" w14:textId="77777777" w:rsidR="00D36D2C" w:rsidRPr="006850EF" w:rsidRDefault="00D36D2C" w:rsidP="00275C83">
                            <w:pPr>
                              <w:spacing w:line="240" w:lineRule="exact"/>
                              <w:rPr>
                                <w:color w:val="FF0000"/>
                              </w:rPr>
                            </w:pPr>
                            <w:r w:rsidRPr="006850EF">
                              <w:rPr>
                                <w:rFonts w:hint="eastAsia"/>
                                <w:color w:val="FF0000"/>
                              </w:rPr>
                              <w:t>＜本人確認欄＞</w:t>
                            </w:r>
                          </w:p>
                          <w:p w14:paraId="242F36BC" w14:textId="77777777" w:rsidR="00D36D2C" w:rsidRPr="006850EF" w:rsidRDefault="00D36D2C" w:rsidP="00275C83">
                            <w:pPr>
                              <w:spacing w:line="240" w:lineRule="exact"/>
                              <w:rPr>
                                <w:color w:val="FF0000"/>
                                <w:kern w:val="0"/>
                              </w:rPr>
                            </w:pPr>
                            <w:r w:rsidRPr="006850EF">
                              <w:rPr>
                                <w:rFonts w:hint="eastAsia"/>
                                <w:color w:val="FF0000"/>
                                <w:kern w:val="0"/>
                              </w:rPr>
                              <w:t>書類発行権限を有する者</w:t>
                            </w:r>
                          </w:p>
                          <w:p w14:paraId="425392D4"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役職及び氏名　　　：</w:t>
                            </w:r>
                          </w:p>
                          <w:p w14:paraId="1B34A243"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D41B69C" w14:textId="77777777" w:rsidR="00D36D2C" w:rsidRPr="006850EF" w:rsidRDefault="00D36D2C" w:rsidP="00275C83">
                            <w:pPr>
                              <w:spacing w:line="240" w:lineRule="exact"/>
                              <w:rPr>
                                <w:color w:val="FF0000"/>
                                <w:kern w:val="0"/>
                              </w:rPr>
                            </w:pPr>
                            <w:r w:rsidRPr="006850EF">
                              <w:rPr>
                                <w:rFonts w:hint="eastAsia"/>
                                <w:color w:val="FF0000"/>
                                <w:kern w:val="0"/>
                              </w:rPr>
                              <w:t>事務担当者</w:t>
                            </w:r>
                          </w:p>
                          <w:p w14:paraId="6D076971" w14:textId="77777777" w:rsidR="00D36D2C" w:rsidRPr="006850EF" w:rsidRDefault="00D36D2C" w:rsidP="00275C83">
                            <w:pPr>
                              <w:spacing w:line="240" w:lineRule="exact"/>
                              <w:ind w:firstLineChars="100" w:firstLine="210"/>
                              <w:rPr>
                                <w:color w:val="FF0000"/>
                                <w:kern w:val="0"/>
                              </w:rPr>
                            </w:pPr>
                            <w:r w:rsidRPr="006850EF">
                              <w:rPr>
                                <w:rFonts w:hint="eastAsia"/>
                                <w:color w:val="FF0000"/>
                                <w:kern w:val="0"/>
                              </w:rPr>
                              <w:t>所属、役職及び氏名：</w:t>
                            </w:r>
                          </w:p>
                          <w:p w14:paraId="50650E09"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43ED5" id="_x0000_t202" coordsize="21600,21600" o:spt="202" path="m,l,21600r21600,l21600,xe">
                <v:stroke joinstyle="miter"/>
                <v:path gradientshapeok="t" o:connecttype="rect"/>
              </v:shapetype>
              <v:shape id="テキスト ボックス 1" o:spid="_x0000_s1026" type="#_x0000_t202" style="position:absolute;left:0;text-align:left;margin-left:0;margin-top:19.9pt;width:226.2pt;height:9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" strokecolor="red">
                <v:textbox>
                  <w:txbxContent>
                    <w:p w14:paraId="0A5CC647" w14:textId="77777777" w:rsidR="00D36D2C" w:rsidRPr="006850EF" w:rsidRDefault="00D36D2C" w:rsidP="00275C83">
                      <w:pPr>
                        <w:spacing w:line="240" w:lineRule="exact"/>
                        <w:rPr>
                          <w:color w:val="FF0000"/>
                        </w:rPr>
                      </w:pPr>
                      <w:r w:rsidRPr="006850EF">
                        <w:rPr>
                          <w:rFonts w:hint="eastAsia"/>
                          <w:color w:val="FF0000"/>
                        </w:rPr>
                        <w:t>＜本人確認欄＞</w:t>
                      </w:r>
                    </w:p>
                    <w:p w14:paraId="242F36BC" w14:textId="77777777" w:rsidR="00D36D2C" w:rsidRPr="006850EF" w:rsidRDefault="00D36D2C" w:rsidP="00275C83">
                      <w:pPr>
                        <w:spacing w:line="240" w:lineRule="exact"/>
                        <w:rPr>
                          <w:color w:val="FF0000"/>
                          <w:kern w:val="0"/>
                        </w:rPr>
                      </w:pPr>
                      <w:r w:rsidRPr="006850EF">
                        <w:rPr>
                          <w:rFonts w:hint="eastAsia"/>
                          <w:color w:val="FF0000"/>
                          <w:kern w:val="0"/>
                        </w:rPr>
                        <w:t>書類発行権限を有する者</w:t>
                      </w:r>
                    </w:p>
                    <w:p w14:paraId="425392D4"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役職及び氏名　　　：</w:t>
                      </w:r>
                    </w:p>
                    <w:p w14:paraId="1B34A243"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D41B69C" w14:textId="77777777" w:rsidR="00D36D2C" w:rsidRPr="006850EF" w:rsidRDefault="00D36D2C" w:rsidP="00275C83">
                      <w:pPr>
                        <w:spacing w:line="240" w:lineRule="exact"/>
                        <w:rPr>
                          <w:color w:val="FF0000"/>
                          <w:kern w:val="0"/>
                        </w:rPr>
                      </w:pPr>
                      <w:r w:rsidRPr="006850EF">
                        <w:rPr>
                          <w:rFonts w:hint="eastAsia"/>
                          <w:color w:val="FF0000"/>
                          <w:kern w:val="0"/>
                        </w:rPr>
                        <w:t>事務担当者</w:t>
                      </w:r>
                    </w:p>
                    <w:p w14:paraId="6D076971" w14:textId="77777777" w:rsidR="00D36D2C" w:rsidRPr="006850EF" w:rsidRDefault="00D36D2C" w:rsidP="00275C83">
                      <w:pPr>
                        <w:spacing w:line="240" w:lineRule="exact"/>
                        <w:ind w:firstLineChars="100" w:firstLine="210"/>
                        <w:rPr>
                          <w:color w:val="FF0000"/>
                          <w:kern w:val="0"/>
                        </w:rPr>
                      </w:pPr>
                      <w:r w:rsidRPr="006850EF">
                        <w:rPr>
                          <w:rFonts w:hint="eastAsia"/>
                          <w:color w:val="FF0000"/>
                          <w:kern w:val="0"/>
                        </w:rPr>
                        <w:t>所属、役職及び氏名：</w:t>
                      </w:r>
                    </w:p>
                    <w:p w14:paraId="50650E09"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4D7CCE">
        <w:rPr>
          <w:rFonts w:asciiTheme="minorEastAsia" w:eastAsiaTheme="minorEastAsia" w:hAnsiTheme="minorEastAsia"/>
          <w:noProof/>
          <w:sz w:val="24"/>
        </w:rPr>
        <mc:AlternateContent>
          <mc:Choice Requires="wps">
            <w:drawing>
              <wp:anchor distT="45720" distB="45720" distL="114300" distR="114300" simplePos="0" relativeHeight="251663360" behindDoc="1" locked="0" layoutInCell="1" allowOverlap="1" wp14:anchorId="451EE1C3" wp14:editId="4924D7C9">
                <wp:simplePos x="0" y="0"/>
                <wp:positionH relativeFrom="column">
                  <wp:posOffset>3182620</wp:posOffset>
                </wp:positionH>
                <wp:positionV relativeFrom="paragraph">
                  <wp:posOffset>252730</wp:posOffset>
                </wp:positionV>
                <wp:extent cx="2707640" cy="1231900"/>
                <wp:effectExtent l="0" t="0" r="16510" b="25400"/>
                <wp:wrapThrough wrapText="bothSides">
                  <wp:wrapPolygon edited="0">
                    <wp:start x="0" y="0"/>
                    <wp:lineTo x="0" y="21711"/>
                    <wp:lineTo x="21580" y="21711"/>
                    <wp:lineTo x="21580" y="0"/>
                    <wp:lineTo x="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35D01BFC" w14:textId="77777777" w:rsidR="00D36D2C" w:rsidRPr="006850EF" w:rsidRDefault="00D36D2C" w:rsidP="00275C83">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0BCE680B" w14:textId="77777777" w:rsidR="00D36D2C" w:rsidRPr="006850EF" w:rsidRDefault="00D36D2C" w:rsidP="00275C83">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087A2B24" w14:textId="77777777" w:rsidR="00D36D2C" w:rsidRPr="006850EF" w:rsidRDefault="00D36D2C" w:rsidP="00275C83">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51D5BFF2" w14:textId="77777777" w:rsidR="00D36D2C" w:rsidRPr="006850EF" w:rsidRDefault="00D36D2C" w:rsidP="00275C83">
                            <w:pPr>
                              <w:spacing w:line="240" w:lineRule="exact"/>
                              <w:ind w:firstLineChars="700" w:firstLine="1470"/>
                              <w:rPr>
                                <w:color w:val="FF0000"/>
                              </w:rPr>
                            </w:pPr>
                            <w:r w:rsidRPr="006850EF">
                              <w:rPr>
                                <w:rFonts w:hint="eastAsia"/>
                                <w:color w:val="FF0000"/>
                              </w:rPr>
                              <w:t>□その他（　　　　　）</w:t>
                            </w:r>
                          </w:p>
                          <w:p w14:paraId="103185C7" w14:textId="77777777" w:rsidR="00D36D2C" w:rsidRPr="006850EF" w:rsidRDefault="00D36D2C" w:rsidP="00275C83">
                            <w:pPr>
                              <w:spacing w:line="240" w:lineRule="exact"/>
                              <w:rPr>
                                <w:color w:val="FF0000"/>
                              </w:rPr>
                            </w:pPr>
                            <w:r w:rsidRPr="006850EF">
                              <w:rPr>
                                <w:rFonts w:hint="eastAsia"/>
                                <w:color w:val="FF0000"/>
                              </w:rPr>
                              <w:t>本人確認情報：</w:t>
                            </w:r>
                          </w:p>
                          <w:p w14:paraId="56E5D51F" w14:textId="77777777" w:rsidR="00D36D2C" w:rsidRPr="006850EF" w:rsidRDefault="00D36D2C" w:rsidP="00275C83">
                            <w:pPr>
                              <w:spacing w:line="240" w:lineRule="exact"/>
                              <w:rPr>
                                <w:color w:val="FF0000"/>
                              </w:rPr>
                            </w:pPr>
                            <w:r w:rsidRPr="006850EF">
                              <w:rPr>
                                <w:rFonts w:hint="eastAsia"/>
                                <w:color w:val="FF0000"/>
                              </w:rPr>
                              <w:t>入手記録　　：</w:t>
                            </w:r>
                          </w:p>
                          <w:p w14:paraId="4A2DD815" w14:textId="77777777" w:rsidR="00D36D2C" w:rsidRPr="008A254E" w:rsidRDefault="00D36D2C" w:rsidP="00275C83">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EE1C3" id="テキスト ボックス 2" o:spid="_x0000_s1027" type="#_x0000_t202" style="position:absolute;left:0;text-align:left;margin-left:250.6pt;margin-top:19.9pt;width:213.2pt;height:9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" strokecolor="red">
                <v:textbox>
                  <w:txbxContent>
                    <w:p w14:paraId="35D01BFC" w14:textId="77777777" w:rsidR="00D36D2C" w:rsidRPr="006850EF" w:rsidRDefault="00D36D2C" w:rsidP="00275C83">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0BCE680B" w14:textId="77777777" w:rsidR="00D36D2C" w:rsidRPr="006850EF" w:rsidRDefault="00D36D2C" w:rsidP="00275C83">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087A2B24" w14:textId="77777777" w:rsidR="00D36D2C" w:rsidRPr="006850EF" w:rsidRDefault="00D36D2C" w:rsidP="00275C83">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51D5BFF2" w14:textId="77777777" w:rsidR="00D36D2C" w:rsidRPr="006850EF" w:rsidRDefault="00D36D2C" w:rsidP="00275C83">
                      <w:pPr>
                        <w:spacing w:line="240" w:lineRule="exact"/>
                        <w:ind w:firstLineChars="700" w:firstLine="1470"/>
                        <w:rPr>
                          <w:color w:val="FF0000"/>
                        </w:rPr>
                      </w:pPr>
                      <w:r w:rsidRPr="006850EF">
                        <w:rPr>
                          <w:rFonts w:hint="eastAsia"/>
                          <w:color w:val="FF0000"/>
                        </w:rPr>
                        <w:t>□その他（　　　　　）</w:t>
                      </w:r>
                    </w:p>
                    <w:p w14:paraId="103185C7" w14:textId="77777777" w:rsidR="00D36D2C" w:rsidRPr="006850EF" w:rsidRDefault="00D36D2C" w:rsidP="00275C83">
                      <w:pPr>
                        <w:spacing w:line="240" w:lineRule="exact"/>
                        <w:rPr>
                          <w:color w:val="FF0000"/>
                        </w:rPr>
                      </w:pPr>
                      <w:r w:rsidRPr="006850EF">
                        <w:rPr>
                          <w:rFonts w:hint="eastAsia"/>
                          <w:color w:val="FF0000"/>
                        </w:rPr>
                        <w:t>本人確認情報：</w:t>
                      </w:r>
                    </w:p>
                    <w:p w14:paraId="56E5D51F" w14:textId="77777777" w:rsidR="00D36D2C" w:rsidRPr="006850EF" w:rsidRDefault="00D36D2C" w:rsidP="00275C83">
                      <w:pPr>
                        <w:spacing w:line="240" w:lineRule="exact"/>
                        <w:rPr>
                          <w:color w:val="FF0000"/>
                        </w:rPr>
                      </w:pPr>
                      <w:r w:rsidRPr="006850EF">
                        <w:rPr>
                          <w:rFonts w:hint="eastAsia"/>
                          <w:color w:val="FF0000"/>
                        </w:rPr>
                        <w:t>入手記録　　：</w:t>
                      </w:r>
                    </w:p>
                    <w:p w14:paraId="4A2DD815" w14:textId="77777777" w:rsidR="00D36D2C" w:rsidRPr="008A254E" w:rsidRDefault="00D36D2C" w:rsidP="00275C83">
                      <w:pPr>
                        <w:spacing w:line="240" w:lineRule="exact"/>
                        <w:ind w:firstLineChars="500" w:firstLine="1050"/>
                        <w:rPr>
                          <w:color w:val="FF0000"/>
                        </w:rPr>
                      </w:pPr>
                    </w:p>
                  </w:txbxContent>
                </v:textbox>
                <w10:wrap type="through"/>
              </v:shape>
            </w:pict>
          </mc:Fallback>
        </mc:AlternateContent>
      </w:r>
    </w:p>
    <w:p w14:paraId="3384FDDF" w14:textId="77777777" w:rsidR="00275C83" w:rsidRPr="004D7CCE" w:rsidRDefault="00275C83" w:rsidP="00275C83"/>
    <w:p w14:paraId="100C2D7B" w14:textId="77777777" w:rsidR="00275C83" w:rsidRPr="00110122" w:rsidRDefault="00275C83" w:rsidP="00275C83">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3E397684" w14:textId="77777777" w:rsidR="00275C83" w:rsidRPr="00110122" w:rsidRDefault="00275C83" w:rsidP="00275C83">
      <w:pPr>
        <w:spacing w:line="240" w:lineRule="exact"/>
        <w:ind w:leftChars="300" w:left="988" w:hangingChars="199" w:hanging="358"/>
        <w:rPr>
          <w:rFonts w:asciiTheme="minorEastAsia" w:eastAsiaTheme="minorEastAsia" w:hAnsiTheme="minorEastAsia"/>
          <w:color w:val="FF0000"/>
          <w:szCs w:val="21"/>
        </w:rPr>
      </w:pPr>
      <w:r w:rsidRPr="00110122">
        <w:rPr>
          <w:rFonts w:hint="eastAsia"/>
          <w:color w:val="FF0000"/>
          <w:sz w:val="18"/>
        </w:rPr>
        <w:t>２　※印のある項目は、記入しないでください。</w:t>
      </w:r>
    </w:p>
    <w:p w14:paraId="6A3417BE" w14:textId="2CF3DCA2" w:rsidR="00275C83" w:rsidRPr="007019F3" w:rsidRDefault="00275C83">
      <w:pPr>
        <w:widowControl/>
        <w:jc w:val="left"/>
        <w:rPr>
          <w:rFonts w:asciiTheme="minorEastAsia" w:eastAsiaTheme="minorEastAsia" w:hAnsiTheme="minorEastAsia"/>
          <w:sz w:val="18"/>
          <w:szCs w:val="18"/>
        </w:rPr>
      </w:pPr>
      <w:bookmarkStart w:id="0" w:name="_GoBack"/>
      <w:bookmarkEnd w:id="0"/>
    </w:p>
    <w:sectPr w:rsidR="00275C83"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CDC"/>
    <w:rsid w:val="001D0ED7"/>
    <w:rsid w:val="001D3505"/>
    <w:rsid w:val="001D596F"/>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9006D7"/>
    <w:rsid w:val="00902864"/>
    <w:rsid w:val="00902910"/>
    <w:rsid w:val="009043A2"/>
    <w:rsid w:val="009204A2"/>
    <w:rsid w:val="00925FBB"/>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528E2"/>
    <w:rsid w:val="00F53ECE"/>
    <w:rsid w:val="00F54B4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03BD-C3D7-4388-9CD5-C60B8C1B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332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2024-08-05T09:33:00Z</dcterms:created>
  <dcterms:modified xsi:type="dcterms:W3CDTF">2024-08-05T09:33:00Z</dcterms:modified>
</cp:coreProperties>
</file>